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58" w:rsidRDefault="00486358" w:rsidP="00486358">
      <w:pPr>
        <w:rPr>
          <w:rFonts w:ascii="Times New Roman" w:hAnsi="Times New Roman"/>
          <w:b/>
          <w:sz w:val="36"/>
          <w:szCs w:val="36"/>
        </w:rPr>
      </w:pPr>
    </w:p>
    <w:p w:rsidR="00486358" w:rsidRPr="00EA7897" w:rsidRDefault="00486358" w:rsidP="00486358">
      <w:pPr>
        <w:spacing w:after="0" w:line="408" w:lineRule="auto"/>
        <w:ind w:left="120"/>
        <w:jc w:val="center"/>
      </w:pPr>
      <w:r w:rsidRPr="00EA789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86358" w:rsidRPr="00EA7897" w:rsidRDefault="00486358" w:rsidP="00486358">
      <w:pPr>
        <w:spacing w:after="0" w:line="408" w:lineRule="auto"/>
        <w:ind w:left="120"/>
        <w:jc w:val="center"/>
      </w:pPr>
      <w:r w:rsidRPr="00EA7897">
        <w:rPr>
          <w:rFonts w:ascii="Times New Roman" w:hAnsi="Times New Roman"/>
          <w:b/>
          <w:color w:val="000000"/>
          <w:sz w:val="28"/>
        </w:rPr>
        <w:t>‌</w:t>
      </w:r>
      <w:bookmarkStart w:id="0" w:name="d415904e-d713-4c0f-85b9-f0fc7da9f072"/>
      <w:r w:rsidRPr="00EA7897">
        <w:rPr>
          <w:rFonts w:ascii="Times New Roman" w:hAnsi="Times New Roman"/>
          <w:b/>
          <w:color w:val="000000"/>
          <w:sz w:val="28"/>
        </w:rPr>
        <w:t xml:space="preserve">Министерство образования Красноярского края </w:t>
      </w:r>
      <w:bookmarkEnd w:id="0"/>
      <w:r w:rsidRPr="00EA789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86358" w:rsidRPr="00EA7897" w:rsidRDefault="00486358" w:rsidP="00486358">
      <w:pPr>
        <w:spacing w:after="0" w:line="408" w:lineRule="auto"/>
        <w:ind w:left="120"/>
        <w:jc w:val="center"/>
      </w:pPr>
      <w:r w:rsidRPr="00EA7897">
        <w:rPr>
          <w:rFonts w:ascii="Times New Roman" w:hAnsi="Times New Roman"/>
          <w:b/>
          <w:color w:val="000000"/>
          <w:sz w:val="28"/>
        </w:rPr>
        <w:t>‌</w:t>
      </w:r>
      <w:bookmarkStart w:id="1" w:name="a459302c-2135-426b-9eef-71fb8dcd979a"/>
      <w:r w:rsidRPr="00EA7897">
        <w:rPr>
          <w:rFonts w:ascii="Times New Roman" w:hAnsi="Times New Roman"/>
          <w:b/>
          <w:color w:val="000000"/>
          <w:sz w:val="28"/>
        </w:rPr>
        <w:t>Управление образования Администрации Канского района</w:t>
      </w:r>
      <w:bookmarkEnd w:id="1"/>
      <w:r w:rsidRPr="00EA7897">
        <w:rPr>
          <w:rFonts w:ascii="Times New Roman" w:hAnsi="Times New Roman"/>
          <w:b/>
          <w:color w:val="000000"/>
          <w:sz w:val="28"/>
        </w:rPr>
        <w:t>‌</w:t>
      </w:r>
      <w:r w:rsidRPr="00EA7897">
        <w:rPr>
          <w:rFonts w:ascii="Times New Roman" w:hAnsi="Times New Roman"/>
          <w:color w:val="000000"/>
          <w:sz w:val="28"/>
        </w:rPr>
        <w:t>​</w:t>
      </w:r>
    </w:p>
    <w:p w:rsidR="00486358" w:rsidRDefault="00486358" w:rsidP="004863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Астафьевская СОШ</w:t>
      </w:r>
    </w:p>
    <w:p w:rsidR="00486358" w:rsidRDefault="00486358" w:rsidP="00486358">
      <w:pPr>
        <w:spacing w:after="0"/>
        <w:ind w:left="120"/>
      </w:pPr>
    </w:p>
    <w:p w:rsidR="00486358" w:rsidRDefault="00486358" w:rsidP="00486358">
      <w:pPr>
        <w:spacing w:after="0"/>
        <w:ind w:left="120"/>
      </w:pPr>
    </w:p>
    <w:p w:rsidR="00486358" w:rsidRDefault="00486358" w:rsidP="00486358">
      <w:pPr>
        <w:spacing w:after="0"/>
        <w:ind w:left="120"/>
      </w:pPr>
    </w:p>
    <w:p w:rsidR="00486358" w:rsidRDefault="00486358" w:rsidP="0048635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6358" w:rsidRPr="00EA7897" w:rsidTr="00815620">
        <w:tc>
          <w:tcPr>
            <w:tcW w:w="3114" w:type="dxa"/>
          </w:tcPr>
          <w:p w:rsidR="00486358" w:rsidRPr="0040209D" w:rsidRDefault="00486358" w:rsidP="0081562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86358" w:rsidRPr="008944ED" w:rsidRDefault="00486358" w:rsidP="008156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86358" w:rsidRDefault="00486358" w:rsidP="008156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86358" w:rsidRPr="008944ED" w:rsidRDefault="00486358" w:rsidP="008156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Зайнулина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  <w:p w:rsidR="00486358" w:rsidRPr="0040209D" w:rsidRDefault="00486358" w:rsidP="008E26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6358" w:rsidRPr="0040209D" w:rsidRDefault="00486358" w:rsidP="008156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86358" w:rsidRPr="008944ED" w:rsidRDefault="00486358" w:rsidP="008156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86358" w:rsidRDefault="00486358" w:rsidP="008156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86358" w:rsidRPr="008944ED" w:rsidRDefault="00486358" w:rsidP="008156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Писарева Л.Ф.</w:t>
            </w:r>
          </w:p>
          <w:p w:rsidR="00486358" w:rsidRPr="0040209D" w:rsidRDefault="00486358" w:rsidP="008E26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6358" w:rsidRDefault="00486358" w:rsidP="008156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86358" w:rsidRPr="008944ED" w:rsidRDefault="00486358" w:rsidP="008156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86358" w:rsidRDefault="00486358" w:rsidP="008156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86358" w:rsidRPr="008944ED" w:rsidRDefault="00486358" w:rsidP="008156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Зайцев А.Г.</w:t>
            </w:r>
          </w:p>
          <w:p w:rsidR="008E2654" w:rsidRDefault="008E2654" w:rsidP="008156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80-ОД </w:t>
            </w:r>
          </w:p>
          <w:p w:rsidR="00486358" w:rsidRDefault="00486358" w:rsidP="008156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8E26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86358" w:rsidRPr="0040209D" w:rsidRDefault="00486358" w:rsidP="008156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6358" w:rsidRPr="00EA7897" w:rsidRDefault="00486358" w:rsidP="00486358">
      <w:pPr>
        <w:spacing w:after="0"/>
        <w:ind w:left="120"/>
      </w:pPr>
    </w:p>
    <w:p w:rsidR="00486358" w:rsidRPr="00EA7897" w:rsidRDefault="00486358" w:rsidP="00486358">
      <w:pPr>
        <w:spacing w:after="0"/>
        <w:ind w:left="120"/>
      </w:pPr>
      <w:r w:rsidRPr="00EA7897">
        <w:rPr>
          <w:rFonts w:ascii="Times New Roman" w:hAnsi="Times New Roman"/>
          <w:color w:val="000000"/>
          <w:sz w:val="28"/>
        </w:rPr>
        <w:t>‌</w:t>
      </w:r>
    </w:p>
    <w:p w:rsidR="00486358" w:rsidRPr="00EA7897" w:rsidRDefault="00486358" w:rsidP="00486358">
      <w:pPr>
        <w:spacing w:after="0"/>
        <w:ind w:left="120"/>
      </w:pPr>
    </w:p>
    <w:p w:rsidR="00486358" w:rsidRPr="00EA7897" w:rsidRDefault="00486358" w:rsidP="00486358">
      <w:pPr>
        <w:spacing w:after="0"/>
        <w:ind w:left="120"/>
      </w:pPr>
    </w:p>
    <w:p w:rsidR="00486358" w:rsidRPr="00EA7897" w:rsidRDefault="00486358" w:rsidP="00486358">
      <w:pPr>
        <w:spacing w:after="0"/>
        <w:ind w:left="120"/>
      </w:pPr>
    </w:p>
    <w:p w:rsidR="00486358" w:rsidRPr="00EA7897" w:rsidRDefault="00486358" w:rsidP="00486358">
      <w:pPr>
        <w:spacing w:after="0" w:line="408" w:lineRule="auto"/>
        <w:ind w:left="120"/>
        <w:jc w:val="center"/>
      </w:pPr>
      <w:r w:rsidRPr="00EA789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6358" w:rsidRPr="00EA7897" w:rsidRDefault="00486358" w:rsidP="00486358">
      <w:pPr>
        <w:spacing w:after="0"/>
        <w:ind w:left="120"/>
        <w:jc w:val="center"/>
      </w:pPr>
    </w:p>
    <w:p w:rsidR="00486358" w:rsidRDefault="00486358" w:rsidP="0048635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Профильный элективный спецкурс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химии</w:t>
      </w:r>
    </w:p>
    <w:p w:rsidR="00486358" w:rsidRPr="00E50715" w:rsidRDefault="00486358" w:rsidP="0048635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«Биохимия»</w:t>
      </w:r>
      <w:r w:rsidR="007337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486358" w:rsidRPr="00EA7897" w:rsidRDefault="00486358" w:rsidP="00486358">
      <w:pPr>
        <w:spacing w:after="0"/>
        <w:ind w:left="120"/>
        <w:jc w:val="center"/>
      </w:pPr>
    </w:p>
    <w:p w:rsidR="00486358" w:rsidRPr="00EA7897" w:rsidRDefault="00486358" w:rsidP="00486358">
      <w:pPr>
        <w:spacing w:after="0" w:line="408" w:lineRule="auto"/>
        <w:ind w:left="120"/>
        <w:jc w:val="center"/>
      </w:pPr>
      <w:r w:rsidRPr="00EA7897">
        <w:rPr>
          <w:rFonts w:ascii="Times New Roman" w:hAnsi="Times New Roman"/>
          <w:color w:val="000000"/>
          <w:sz w:val="28"/>
        </w:rPr>
        <w:t>для обучающихся 10</w:t>
      </w:r>
      <w:r w:rsidR="007150F9">
        <w:rPr>
          <w:rFonts w:ascii="Times New Roman" w:hAnsi="Times New Roman"/>
          <w:color w:val="000000"/>
          <w:sz w:val="28"/>
        </w:rPr>
        <w:t>-11</w:t>
      </w:r>
      <w:r w:rsidRPr="00EA7897">
        <w:rPr>
          <w:rFonts w:ascii="Times New Roman" w:hAnsi="Times New Roman"/>
          <w:color w:val="000000"/>
          <w:sz w:val="28"/>
        </w:rPr>
        <w:t xml:space="preserve"> класс</w:t>
      </w:r>
      <w:r w:rsidR="007150F9">
        <w:rPr>
          <w:rFonts w:ascii="Times New Roman" w:hAnsi="Times New Roman"/>
          <w:color w:val="000000"/>
          <w:sz w:val="28"/>
        </w:rPr>
        <w:t>ов</w:t>
      </w:r>
    </w:p>
    <w:p w:rsidR="00486358" w:rsidRPr="00EA7897" w:rsidRDefault="00486358" w:rsidP="00486358">
      <w:pPr>
        <w:spacing w:after="0"/>
        <w:ind w:left="120"/>
        <w:jc w:val="center"/>
      </w:pPr>
    </w:p>
    <w:p w:rsidR="00486358" w:rsidRPr="00EA7897" w:rsidRDefault="00486358" w:rsidP="00486358">
      <w:pPr>
        <w:spacing w:after="0"/>
        <w:ind w:left="120"/>
        <w:jc w:val="center"/>
      </w:pPr>
    </w:p>
    <w:p w:rsidR="00486358" w:rsidRPr="00EA7897" w:rsidRDefault="00486358" w:rsidP="00486358">
      <w:pPr>
        <w:spacing w:after="0"/>
        <w:ind w:left="120"/>
        <w:jc w:val="center"/>
      </w:pPr>
    </w:p>
    <w:p w:rsidR="00486358" w:rsidRPr="00EA7897" w:rsidRDefault="00486358" w:rsidP="00486358">
      <w:pPr>
        <w:spacing w:after="0"/>
        <w:ind w:left="120"/>
        <w:jc w:val="center"/>
      </w:pPr>
    </w:p>
    <w:p w:rsidR="00486358" w:rsidRPr="00EA7897" w:rsidRDefault="00486358" w:rsidP="00486358">
      <w:pPr>
        <w:spacing w:after="0"/>
        <w:ind w:left="120"/>
        <w:jc w:val="center"/>
      </w:pPr>
    </w:p>
    <w:p w:rsidR="00486358" w:rsidRPr="00EA7897" w:rsidRDefault="00486358" w:rsidP="00486358">
      <w:pPr>
        <w:spacing w:after="0"/>
        <w:ind w:left="120"/>
        <w:jc w:val="center"/>
      </w:pPr>
    </w:p>
    <w:p w:rsidR="00486358" w:rsidRPr="00EA7897" w:rsidRDefault="00486358" w:rsidP="00486358">
      <w:pPr>
        <w:spacing w:after="0"/>
        <w:ind w:left="120"/>
        <w:jc w:val="center"/>
      </w:pPr>
    </w:p>
    <w:p w:rsidR="00486358" w:rsidRPr="00EA7897" w:rsidRDefault="00486358" w:rsidP="00486358">
      <w:pPr>
        <w:spacing w:after="0"/>
        <w:ind w:left="120"/>
        <w:jc w:val="center"/>
      </w:pPr>
    </w:p>
    <w:p w:rsidR="00486358" w:rsidRPr="00EA7897" w:rsidRDefault="00486358" w:rsidP="00486358">
      <w:pPr>
        <w:spacing w:after="0"/>
        <w:ind w:left="120"/>
        <w:jc w:val="center"/>
      </w:pPr>
    </w:p>
    <w:p w:rsidR="00486358" w:rsidRPr="00EA7897" w:rsidRDefault="00486358" w:rsidP="00486358">
      <w:pPr>
        <w:spacing w:after="0"/>
        <w:ind w:left="120"/>
        <w:jc w:val="center"/>
      </w:pPr>
    </w:p>
    <w:p w:rsidR="00486358" w:rsidRPr="00486358" w:rsidRDefault="00486358" w:rsidP="00486358">
      <w:pPr>
        <w:spacing w:after="0"/>
        <w:jc w:val="center"/>
      </w:pPr>
      <w:bookmarkStart w:id="2" w:name="58df893d-8e48-4a6c-b707-e30db5572816"/>
      <w:r w:rsidRPr="00EA7897">
        <w:rPr>
          <w:rFonts w:ascii="Times New Roman" w:hAnsi="Times New Roman"/>
          <w:b/>
          <w:color w:val="000000"/>
          <w:sz w:val="28"/>
        </w:rPr>
        <w:t xml:space="preserve">с. Астафьевка 2023 </w:t>
      </w:r>
      <w:bookmarkEnd w:id="2"/>
      <w:r w:rsidRPr="00EA789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0353ffa-3b9d-4f1b-95cd-292ab35e49b4"/>
      <w:r w:rsidRPr="00EA7897">
        <w:rPr>
          <w:rFonts w:ascii="Times New Roman" w:hAnsi="Times New Roman"/>
          <w:b/>
          <w:color w:val="000000"/>
          <w:sz w:val="28"/>
        </w:rPr>
        <w:t>год</w:t>
      </w:r>
      <w:bookmarkEnd w:id="3"/>
      <w:r w:rsidRPr="00EA7897">
        <w:rPr>
          <w:rFonts w:ascii="Times New Roman" w:hAnsi="Times New Roman"/>
          <w:b/>
          <w:color w:val="000000"/>
          <w:sz w:val="28"/>
        </w:rPr>
        <w:t>‌</w:t>
      </w:r>
      <w:r w:rsidRPr="00EA7897">
        <w:rPr>
          <w:rFonts w:ascii="Times New Roman" w:hAnsi="Times New Roman"/>
          <w:color w:val="000000"/>
          <w:sz w:val="28"/>
        </w:rPr>
        <w:t>​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E50715" w:rsidRPr="00E50715" w:rsidRDefault="00E50715" w:rsidP="00E507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 Пояснительная записка: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Элективный спецкурс является курсом профильной подготовки, предметно-ориентированным, носит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межпредметный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характер и сопровождает учебные предметы «химия» и «биология» в общем  образовании школьников.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Значимость данного элективного спецкурса немаловажна в будущем для каждого учащегося. Данный элективный курс рассчитан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35 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 раз в неделю, предназначен для учащихся 10–го класса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средней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школы. Он ориентирован на углубление и расширение знаний, на развитие любознательности, интереса к биохимии, обучению, умения правильно обращаться с химическими препаратами в быту. Программа включает как теоретический материал, так и практический.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программу включены разделы, касающиеся характеристики основных классов соединений, входящих в состав живой материи, обменных процессов, а также такие важные разделы биохимии, как изучение метаболизма, организации клетки и молекулярной генетики. Поскольку курс является завершающим в системе элективных курсов по естественнонаучному направлению, то позволяет обобщить знания и практические навыки, полученные  при изучении химии и биологии в средней школе.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Многие вопросы, включенные в данный спецкурс,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рассматриваются в школьной программе фрагментарно.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Знания из области биохимии, раскрывающие значение различных химических процессов природного и антропогенного происхождения для существования живых организмов, служат своего рода мостом, соединяющим курсы химии и биологии, основой для практического применения химических знаний в повседневной жизни.</w:t>
      </w:r>
      <w:proofErr w:type="gram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своей сути биохимические знания имеют обобщающий характер, поскольку, опираясь на важнейшие теории и законы химии, они раскрывают специфику проявления этих законов и теорий в биологических системах, т. е. на более высоком уровне организации материи.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ходе организации занятий рекомендуется использовать коллективные формы, что позволит  осуществить дифференцированный подход к процессу обучения. Большое место в спецкурсе отводится практическим работам, которые направлены на развитие способности </w:t>
      </w:r>
      <w:proofErr w:type="gram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исследовать</w:t>
      </w:r>
      <w:proofErr w:type="gram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биологические системы, умения устанавливать взаимосвязи строения и функций молекул в клетке.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расширить и систематизировать знания учащихся, полученные в курсах общей биологии и органической химии.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50715" w:rsidRPr="00E50715" w:rsidRDefault="00E50715" w:rsidP="00E50715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_GoBack"/>
      <w:bookmarkEnd w:id="4"/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чащиеся должны овладеть: системой знаний об основных понятиях биохимии;</w:t>
      </w:r>
    </w:p>
    <w:p w:rsidR="00E50715" w:rsidRPr="00E50715" w:rsidRDefault="00E50715" w:rsidP="00E50715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Приобрести практические навыки проведения биохимического исследования биологических объектов и моделирования биологических процессов;</w:t>
      </w:r>
    </w:p>
    <w:p w:rsidR="00E50715" w:rsidRPr="00E50715" w:rsidRDefault="00E50715" w:rsidP="00E50715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Показать значение биохимии как науки практической, прикладной;</w:t>
      </w:r>
    </w:p>
    <w:p w:rsidR="00E50715" w:rsidRPr="00E50715" w:rsidRDefault="00E50715" w:rsidP="00E50715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и укреплять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межпредметные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связи;</w:t>
      </w:r>
    </w:p>
    <w:p w:rsidR="00E50715" w:rsidRPr="00E50715" w:rsidRDefault="00E50715" w:rsidP="00E50715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Знакомить учащихся с профилями, связанными с химией, проводить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профориентационную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работу.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Требования к уровню подготовки учащихся: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результате изучения элективного курса ученик должен: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Знать/понимать: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сущность биохимии как науки;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строение биологических объектов: клетки, генов и хромосом,  неорганических и органических веще</w:t>
      </w:r>
      <w:proofErr w:type="gram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 кл</w:t>
      </w:r>
      <w:proofErr w:type="gram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етки;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биологическую терминологию и символику;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процессы метаболизма и  молекулярной генетики.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Уметь: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характеризовать термины и понятия, объяснять взаимосвязь между ними;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решать элементарные биологические задачи;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самостоятельно отбирать и анализировать информацию;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представлять информацию в графическом виде;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проводить химический эксперимент и грамотно представлять результаты исследования; решать расчетные задачи;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использовать приобретенные знания и умения в повседневной жизни, в выборе профессии.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</w:t>
      </w:r>
      <w:proofErr w:type="gramEnd"/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E50715" w:rsidRPr="00E50715" w:rsidRDefault="00E50715" w:rsidP="00E50715">
      <w:pPr>
        <w:numPr>
          <w:ilvl w:val="0"/>
          <w:numId w:val="2"/>
        </w:numPr>
        <w:shd w:val="clear" w:color="auto" w:fill="FFFFFF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E50715" w:rsidRPr="00E50715" w:rsidRDefault="00E50715" w:rsidP="00E50715">
      <w:pPr>
        <w:numPr>
          <w:ilvl w:val="0"/>
          <w:numId w:val="2"/>
        </w:numPr>
        <w:shd w:val="clear" w:color="auto" w:fill="FFFFFF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оказания первой помощи при простудных и других заболеваниях, отравлении пищевыми продуктами;</w:t>
      </w:r>
    </w:p>
    <w:p w:rsidR="00E50715" w:rsidRPr="00E50715" w:rsidRDefault="00E50715" w:rsidP="00E50715">
      <w:pPr>
        <w:numPr>
          <w:ilvl w:val="0"/>
          <w:numId w:val="2"/>
        </w:numPr>
        <w:shd w:val="clear" w:color="auto" w:fill="FFFFFF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проведения занятий: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решение биохимических задач, связанных с реальными жизненными ситуациями, проблемами здоровья человека;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лекции;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дискуссии;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практические работы;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создание компьютерной презентации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Power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Point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кроссворды;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работа с интерактивной доской.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Основное содержание элективного спецкурса: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Вводная тема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):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такое биохимия. Объект изучения биохимии. Методы изучения биохимии. История возникновения биохимии.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II.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Биомолекулы</w:t>
      </w:r>
      <w:proofErr w:type="spellEnd"/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Углеводы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): 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Биологические функции углеводов. Структура углеводов. Химия углеводов. Моно- и дисахариды. Полисахариды. Растительные полисахариды.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Практическая работа: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Качественная реакция на углеводы; 2.Получения крахмального клейстера; 3. Реакция крахмала с йодом.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Биомолекулы</w:t>
      </w:r>
      <w:proofErr w:type="spellEnd"/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Липиды (</w:t>
      </w:r>
      <w:r w:rsidR="00845A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): 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Классификация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жиров (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липидов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Биологические функции липидов.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Высшие к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арбоновые кислоты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составе жиров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Структура жиров. </w:t>
      </w:r>
      <w:r w:rsidR="00845A18" w:rsidRPr="00845A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Д.О.</w:t>
      </w:r>
      <w:r w:rsidR="00845A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растворимость жиров.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Биомолекулы</w:t>
      </w:r>
      <w:proofErr w:type="spellEnd"/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Аминокислоты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3 </w:t>
      </w: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): 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Аминокислоты: физические и химические свойства. Биологические функции аминокислот.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Протеиногенные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аминокислоты.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Биомолекулы</w:t>
      </w:r>
      <w:proofErr w:type="spellEnd"/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Пептиды и белки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час): 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Белки. Пептидная связь. Номенклатура пептидов. Структуры белков. Структурные белки. Глобулярные белки. </w:t>
      </w:r>
      <w:r w:rsidR="00760F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Денатурация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белков.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Свойства и функции белков.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Практическая работа: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45A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Качественные реакции на белки.</w:t>
      </w:r>
    </w:p>
    <w:p w:rsidR="00E50715" w:rsidRPr="00E50715" w:rsidRDefault="00E50715" w:rsidP="004C7F2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VI. </w:t>
      </w:r>
      <w:proofErr w:type="spellStart"/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Биомолекулы</w:t>
      </w:r>
      <w:proofErr w:type="spellEnd"/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Нуклеиновые кислоты (2 час): 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Азотистые основания и нуклеотиды.</w:t>
      </w:r>
      <w:r w:rsidR="004C7F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ДНК и РНК.</w:t>
      </w:r>
      <w:r w:rsidR="00845A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Рибонуклеиновые кислоты. Дезоксирибонуклеиновые кислоты. Молекулярные модели ДНК и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тРНК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4C7F20" w:rsidRPr="004C7F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C7F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Наследственные генетические заболевания.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Презентация: 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Модели ДНК и РНК.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VII. Метаболизм. Регуляция метаболизма (</w:t>
      </w:r>
      <w:r w:rsidR="00845A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часа): 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Метаболизм. Механизмы регуляции метаболических процессов. Способы синтеза АТФ. Фотосинтез: световые и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темновые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реакции. Дыхательная цепь. Аэробное и анаэробное дыхание. Ферментация.</w:t>
      </w:r>
    </w:p>
    <w:p w:rsidR="00E50715" w:rsidRPr="00E50715" w:rsidRDefault="00E50715" w:rsidP="00845A1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Презентация: 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Фотосинтез.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VIII. Организация клетки. Структура клеток (4 часа). 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Сравнение прокариот и эукариот. Структура животной клетки. Центрифугирование. Клеточные компоненты и цитоплазма.</w:t>
      </w: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Цитоскелет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Структура и функции. Организация клетки. Ядро. Взаимодействие между ядром и цитоплазмой.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Биомембраны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структура и функции. Митохондрии: структура и функции. Эндоплазматический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ретикулум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аппарат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Гольджи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Лизосомы.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Презентация: 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Клетка – элементарная единица живого.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IX. Молекулярная генетика (</w:t>
      </w:r>
      <w:r w:rsidR="00845A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часов). 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и передача генетической информации. Геном. Хроматин. Гистоны. Генетический код.  Репликация. Транскрипция. Созревание РНК. Трансляция. Мутация и репарация. Клонирование ДНК.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Секвенирование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ДНК.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Презентация: 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Геном человека.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Тематическое планирование элективного спецкурса: «Биохимия жизни».</w:t>
      </w:r>
      <w:r w:rsidR="00DD47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r w:rsidR="00DD4714" w:rsidRPr="00DD4714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1час в неделю</w:t>
      </w:r>
      <w:r w:rsidR="00DD4714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, всего 35 часов</w:t>
      </w:r>
    </w:p>
    <w:tbl>
      <w:tblPr>
        <w:tblW w:w="719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977"/>
        <w:gridCol w:w="2542"/>
        <w:gridCol w:w="9"/>
        <w:gridCol w:w="21"/>
        <w:gridCol w:w="830"/>
      </w:tblGrid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D4714" w:rsidP="00845A18">
            <w:pPr>
              <w:spacing w:after="0" w:line="0" w:lineRule="atLeast"/>
              <w:ind w:right="15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5" w:name="854bfd794655b36432d806245733da77a6f21177"/>
            <w:bookmarkStart w:id="6" w:name="0"/>
            <w:bookmarkEnd w:id="5"/>
            <w:bookmarkEnd w:id="6"/>
            <w:r w:rsidRPr="00845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D4714" w:rsidP="00DD471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Поурочное содержание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D4714" w:rsidP="00E50715">
            <w:pPr>
              <w:spacing w:after="0" w:line="0" w:lineRule="atLeast"/>
              <w:ind w:firstLine="5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D47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DD4714" w:rsidRDefault="00DD4714" w:rsidP="00DD471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DD47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ата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D4714" w:rsidP="00845A1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D4714" w:rsidP="00E507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Биохимия жизни.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D4714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F27AF6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760FAA" w:rsidP="00DD4714">
            <w:pPr>
              <w:spacing w:after="0" w:line="0" w:lineRule="atLeast"/>
              <w:ind w:firstLine="54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DD4714" w:rsidRPr="00DD4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D4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D4714" w:rsidP="00E507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изучения биохимии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D4714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F27AF6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760FAA" w:rsidP="00DD4714">
            <w:pPr>
              <w:spacing w:after="0" w:line="0" w:lineRule="atLeast"/>
              <w:ind w:firstLine="5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D4714" w:rsidRPr="00DD4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D4714" w:rsidP="00E507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классификация, функции.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D4714" w:rsidP="00E507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F27AF6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760FAA" w:rsidP="00DD4714">
            <w:pPr>
              <w:spacing w:after="0" w:line="0" w:lineRule="atLeast"/>
              <w:ind w:firstLine="5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D4714" w:rsidRPr="00DD4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DD4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  <w:r w:rsidR="00DD4714" w:rsidRPr="00DD4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/4-5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D4714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Химия углеводов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D4714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F27AF6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760FAA" w:rsidP="00DD4714">
            <w:pPr>
              <w:spacing w:after="0" w:line="0" w:lineRule="atLeast"/>
              <w:ind w:firstLine="5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DD4714" w:rsidRPr="00DD4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4/6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FAA" w:rsidRPr="00E50715" w:rsidRDefault="00DD4714" w:rsidP="00760FA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  <w:r w:rsidR="00760FAA" w:rsidRPr="00E50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760FAA" w:rsidRPr="00760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 реакция на углеводы; 2.Получения крахмального клейстера; 3. Реакция крахмала с йодом.</w:t>
            </w:r>
          </w:p>
          <w:p w:rsidR="00E50715" w:rsidRPr="00E50715" w:rsidRDefault="00E50715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D4714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E50715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760FAA" w:rsidP="00DD4714">
            <w:pPr>
              <w:spacing w:after="0" w:line="0" w:lineRule="atLeast"/>
              <w:ind w:firstLine="5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D4714" w:rsidRPr="00DD4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D4714" w:rsidP="00DD47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4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жиров Биологические функции липидов.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D4714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E50715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760FAA" w:rsidP="00DD4714">
            <w:pPr>
              <w:spacing w:after="0" w:line="0" w:lineRule="atLeast"/>
              <w:ind w:firstLine="5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D4714" w:rsidRPr="00DD4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D4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  <w:r w:rsidR="00DD4714" w:rsidRPr="00DD4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/8</w:t>
            </w:r>
            <w:r w:rsidR="00DD4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D4714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4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карбоновые кислоты в составе жиров. Структура жиров.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D4714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E50715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19-26.10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760FAA" w:rsidP="00760FAA">
            <w:pPr>
              <w:spacing w:after="0" w:line="0" w:lineRule="atLeast"/>
              <w:ind w:firstLine="5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0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  <w:r w:rsidRPr="00760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760FAA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Аминокислоты: физические и химические свойства.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760FAA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E50715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09-16.11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760FAA" w:rsidP="00760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60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760FAA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функции аминокислот</w:t>
            </w:r>
            <w:r w:rsidRPr="00E50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760FAA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E50715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760FAA" w:rsidP="00760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FAA" w:rsidRPr="00E50715" w:rsidRDefault="00760FAA" w:rsidP="00760FA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Белки. Пептидная связь. Номенклатура пептидов. Структуры белков.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50715" w:rsidRPr="00E50715" w:rsidRDefault="00E50715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760FAA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E50715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760FAA" w:rsidP="00760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FAA" w:rsidRPr="00E50715" w:rsidRDefault="00760FAA" w:rsidP="00760FA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Денатурация</w:t>
            </w:r>
            <w:r w:rsidRPr="0076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белков. Свойства и функции белков.</w:t>
            </w:r>
          </w:p>
          <w:p w:rsidR="00E50715" w:rsidRPr="00E50715" w:rsidRDefault="00E50715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760FAA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E50715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760FAA" w:rsidP="00760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0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3/15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FAA" w:rsidRPr="00E50715" w:rsidRDefault="00760FAA" w:rsidP="00760FA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0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76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2.Качественные реакции на белки.</w:t>
            </w:r>
          </w:p>
          <w:p w:rsidR="00E50715" w:rsidRPr="00E50715" w:rsidRDefault="00E50715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760FAA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E50715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4C7F20" w:rsidP="004C7F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4C7F20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Азотистые основания и нуклеотиды. ДНК и РНК.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4C7F20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E50715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4C7F20" w:rsidP="004C7F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4C7F20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Молекулярные модели ДНК и </w:t>
            </w:r>
            <w:proofErr w:type="spellStart"/>
            <w:r w:rsidRPr="004C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тРНК</w:t>
            </w:r>
            <w:proofErr w:type="spellEnd"/>
            <w:r w:rsidRPr="004C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Наследственные генетические заболевания.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4C7F20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E50715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4C7F20" w:rsidP="004C7F2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C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  <w:r w:rsidRPr="004C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4C7F20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Метаболизм. Механизмы регуляции метаболических процессов. Способы синтеза АТФ.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4C7F20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E50715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11.01.-18.01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4C7F20" w:rsidP="004C7F2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3-4</w:t>
            </w:r>
            <w:r w:rsidRPr="004C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4C7F20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Фотосинтез: световые и </w:t>
            </w:r>
            <w:proofErr w:type="spellStart"/>
            <w:r w:rsidRPr="004C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темновые</w:t>
            </w:r>
            <w:proofErr w:type="spellEnd"/>
            <w:r w:rsidRPr="004C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реакции. Дыхательная цепь. Аэробное и анаэробное дыхание.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4C7F20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E50715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25.01-01.02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4C7F20" w:rsidP="004C7F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A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  <w:r w:rsidRPr="004C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/22</w:t>
            </w:r>
            <w:r w:rsidR="00DA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4C7F20" w:rsidP="008849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прокариот и эукариот. Структура животной клетки. Центрифугирование. </w:t>
            </w:r>
            <w:r w:rsidR="0088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Клеточные компоненты и цитоплазма.</w:t>
            </w:r>
            <w:r w:rsidRPr="004C7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C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Цитоскелет</w:t>
            </w:r>
            <w:proofErr w:type="spellEnd"/>
            <w:r w:rsidRPr="004C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C7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и</w:t>
            </w:r>
            <w:r w:rsidRPr="00E507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DA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A1665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E50715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08.-15.02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A1665" w:rsidP="00DA16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3-4/24-25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665" w:rsidRPr="00E50715" w:rsidRDefault="00DA1665" w:rsidP="00DA16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клетки. Ядро. Взаимодейс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твие между ядром и цитоплазмой. </w:t>
            </w:r>
            <w:proofErr w:type="spellStart"/>
            <w:r w:rsidRPr="00DA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Биомембраны</w:t>
            </w:r>
            <w:proofErr w:type="spellEnd"/>
            <w:r w:rsidRPr="00DA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структура и функции. Митохондрии: структура и функции. Эндоплазматический </w:t>
            </w:r>
            <w:proofErr w:type="spellStart"/>
            <w:r w:rsidRPr="00DA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ретикулум</w:t>
            </w:r>
            <w:proofErr w:type="spellEnd"/>
            <w:r w:rsidRPr="00DA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аппарат </w:t>
            </w:r>
            <w:proofErr w:type="spellStart"/>
            <w:r w:rsidRPr="00DA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Гольджи</w:t>
            </w:r>
            <w:proofErr w:type="spellEnd"/>
            <w:r w:rsidRPr="00DA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Лизосомы.</w:t>
            </w:r>
          </w:p>
          <w:p w:rsidR="00E50715" w:rsidRPr="00E50715" w:rsidRDefault="00E50715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A1665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E50715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29.02-07.03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A1665" w:rsidP="00DA16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1-2/26-27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A1665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 передача генетической информации. Геном. Хроматин. Гистоны. Генетический код.  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A1665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E50715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14-21.03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A1665" w:rsidP="00DA16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A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A1665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DA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Репликация. Транскрипция. Созревание РНК. Трансляция.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A1665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E50715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11.04-18.04</w:t>
            </w:r>
          </w:p>
        </w:tc>
      </w:tr>
      <w:tr w:rsidR="00DD4714" w:rsidRPr="00E50715" w:rsidTr="00760F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A1665" w:rsidP="00F27A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A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10/31-3</w:t>
            </w:r>
            <w:r w:rsidR="00F27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A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A1665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Созревание РНК. Трансляция. Мутация и репарация. Клонирование ДНК. </w:t>
            </w:r>
            <w:proofErr w:type="spellStart"/>
            <w:r w:rsidRPr="00DA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Секвенирование</w:t>
            </w:r>
            <w:proofErr w:type="spellEnd"/>
            <w:r w:rsidRPr="00DA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ДНК.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15" w:rsidRPr="00E50715" w:rsidRDefault="00DA1665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14" w:rsidRPr="00E50715" w:rsidRDefault="00F27AF6" w:rsidP="00E507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25.04-16.05-23.05</w:t>
            </w:r>
          </w:p>
        </w:tc>
      </w:tr>
    </w:tbl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Приложение 1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Практикум: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Качественная реакция на углеводы.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Добавить к раствору глюкозы несколько капель раствор щелочи и раствора сульфата меди (II),  осадок гидроксида меди будет отсутствовать. Раствор окрасится в ярко-синий цвет. В этом случае глюкоза ведет себя как многоатомный спирт, растворяя гидроксид меди (II). Будем подогревать полученный раствор. Его цвет начнет изменяться. Первоначально образуется желтый осадок гидроксида  меди одновалентной, который с течением времени превращается в более крупные кристаллы оксида меди одновалентной  красного цвета. При этом глюкоза окисляется  до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глюконовой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кислоты.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2.Получения крахмального клейстера.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знакомятся вначале с цветом крахмала, с характерным хрустом его при растирании между пальцами, а затем испытывают растворимость его в холодной воде. Для этого очень небольшое количество крахмала взбалтывают с водой в пробирке. Крахмал оседает на дно пробирки.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ля растворения крахмала в горячей воде неудобно нагревать полученную в предыдущем опыте смесь его с водой, так как оседающий на дно плотный слой крахмала вызывает перегрев стекла, вследствие чего </w:t>
      </w: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пробирка может лопнуть. Поэтому опыт ставят по одному из следующих вариантов: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1. В ступке или фарфоровой чашке растирают немного крахмала с небольшим количеством воды, переносят смесь в пробирку, разбавляют водой и нагревают до кипения при постоянном перемешивании.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2. В 4—5 мл воды взмучивают небольшую щепотку крахмала и образующуюся суспензию понемногу выливают в другую пробирку или стаканчик с кипящей водой. Образующийся раствор при этом постоянно перемешивают. Убеждаются, что в обоих случаях крахмал не осаждается на дно пробирки, а образует коллоидный раствор, который называется крахмальным клейстером.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Реакция крахмала с йодом.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Крахмал дает с раствором йода характерное синее окрашивание. С помощью йода удается открывать самые незначительные количества крахмала.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Так как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иод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почти нерастворим в воде, то для опытов используют спиртовой раствор или водный, но с иодидом калия (с которым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иод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дает комплексное соединение). В первом случае можно воспользоваться йодной тинктурой (приобретенной в аптеке), разбавив ее водой примерно в 20 раз (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иод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присутствии спирта останется в растворе). Во втором случае готовят раствор из расчета 100 мл воды, 2—3 г иодида калия и 1 г йода.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1. В демонстрационный цилиндр наливают 3—5 мл полученного в предыдущем опыте клейстера, разбавляют его водой (1</w:t>
      </w:r>
      <w:proofErr w:type="gram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20) и добавляют немного раствора йода. Наблюдается появление синей окраски (белый фон!). Часть синего раствора наливают в другую демонстрационную пробирку и нагревают. При нагревании синяя окраска исчезает, так как образующееся соединение крахмала с йодом неустойчиво. При охлаждении раствора синяя окраска вновь появляется.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2. Учащимся может быть дано задание определить порог чувствительности данной реакции. Для этого они из навески промытого водой на фильтре и высушенного крахмала готовят крахмальный клейстер. Вычисляют, сколько крахмала содержится в каждом миллилитре клейстера. Отбирая пробы клейстера и разбавляя их разными объемами воды, вычисляют, при какой концентрации крахмала синяя окраска становится едва уловимой.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Растворимость жиров.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4 пробирки наливают по 1 мл воды, спирта, бензина и эфира и помещают примерно по одинаковому кусочку жира или по нескольку капель растительного масла. Пробирки встряхивают и наблюдают, что жир лучше всего растворяется в эфире. Пробирки, где растворение идет плохо, подогревают на горелке. Убеждаются, что в воде жир не растворяется даже при нагревании.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Несколько капель раствора жира в эфире и бензине наносят на фильтровальную бумагу. Наблюдают образование жирных пятен на бумаге после испарения растворителя.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5. Качественные реакции на белки.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К раствору белка добавляют равный объем 10% раствора едкого натра и затем по каплям 0,1% раствор сернокислой меди. </w:t>
      </w:r>
      <w:proofErr w:type="gram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Жидкость приобретает фиолетовое окрашивание, переходящее в красное, если, наряду с белками, имеются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альбумозы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пептоны.</w:t>
      </w:r>
      <w:proofErr w:type="gram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Реакция обусловлена наличием в белковой молекуле группировок —CO—NH, т.е. пептидных связей. Продукты гидролиза белка </w:t>
      </w:r>
      <w:proofErr w:type="gram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аминокислоты и амиды) после достаточного разбавления этого эффекта не дают  эффекта и потому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биуретовой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реакцией можно пользоваться для установления конца гидролиза белка. Появление сине-фиолетового окрашивания при описанной реакции обусловлено образованием </w:t>
      </w:r>
      <w:proofErr w:type="spellStart"/>
      <w:proofErr w:type="gram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u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Na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комплексной соли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биурета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Следует избегать прибавления избытка медного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купароса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так как </w:t>
      </w:r>
      <w:proofErr w:type="gram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голубая</w:t>
      </w:r>
      <w:proofErr w:type="gram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получающегося гидрата окиси меди может маскировать реакцию.</w:t>
      </w:r>
    </w:p>
    <w:p w:rsidR="00E50715" w:rsidRPr="00E50715" w:rsidRDefault="00E50715" w:rsidP="00E5071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 раствору белка приливают концентрированной азотной кислот</w:t>
      </w:r>
      <w:proofErr w:type="gram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ы(</w:t>
      </w:r>
      <w:proofErr w:type="gram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уд. вес. 1,4); при этом белок выпадает в осадок. При нагревании осадок частью </w:t>
      </w:r>
      <w:proofErr w:type="gram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растворяется</w:t>
      </w:r>
      <w:proofErr w:type="gram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жидкость окрашивается в желтый цвет. При этом происходит образование </w:t>
      </w:r>
      <w:proofErr w:type="spellStart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нитросоединений</w:t>
      </w:r>
      <w:proofErr w:type="spellEnd"/>
      <w:r w:rsidRPr="00E507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циклических аминокислот: тирозина и триптофана, которые содержатся в подавляющем большинстве белков. Если полученный желтый раствор охладить, а затем осторожно добавить немного раствора едкой щелочи или аммиака, то появляется красновато-оранжевое окрашивание, обусловленное образованием солей нитроновых кислот.</w:t>
      </w:r>
    </w:p>
    <w:p w:rsidR="00E50715" w:rsidRDefault="00DA1665" w:rsidP="0073374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845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</w:p>
    <w:p w:rsidR="00486358" w:rsidRDefault="00486358" w:rsidP="004863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86358" w:rsidRDefault="00486358" w:rsidP="004863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6358" w:rsidRPr="00C827E1" w:rsidRDefault="00486358" w:rsidP="00733749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  <w:r w:rsidRPr="00EA7897">
        <w:rPr>
          <w:rFonts w:ascii="Times New Roman" w:hAnsi="Times New Roman"/>
          <w:color w:val="000000"/>
          <w:sz w:val="28"/>
        </w:rPr>
        <w:t>​‌</w:t>
      </w:r>
      <w:bookmarkStart w:id="7" w:name="cbcdb3f8-8975-45f3-8500-7cf831c9e7c1"/>
      <w:r w:rsidRPr="00C827E1">
        <w:rPr>
          <w:rFonts w:ascii="Times New Roman" w:hAnsi="Times New Roman"/>
          <w:color w:val="000000"/>
          <w:sz w:val="24"/>
          <w:szCs w:val="24"/>
        </w:rPr>
        <w:t xml:space="preserve">• </w:t>
      </w:r>
      <w:bookmarkEnd w:id="7"/>
      <w:r w:rsidRPr="00C827E1">
        <w:rPr>
          <w:rFonts w:ascii="Times New Roman" w:hAnsi="Times New Roman"/>
          <w:color w:val="000000"/>
          <w:sz w:val="24"/>
          <w:szCs w:val="24"/>
        </w:rPr>
        <w:t>​‌Химия, 10 класс/ Габриелян О.С., Остроумов И.Г., Сладков С.А., Акционерное общество «Издательство «Просвещение» Химия, 11класс/ Габриелян О.С., Остроумов И.Г., Сладков С.А., Акционерное общество «Издательство «Просвещение»</w:t>
      </w:r>
    </w:p>
    <w:p w:rsidR="00486358" w:rsidRPr="00733749" w:rsidRDefault="00486358" w:rsidP="00733749">
      <w:pPr>
        <w:spacing w:after="0" w:line="240" w:lineRule="auto"/>
        <w:ind w:left="120"/>
        <w:rPr>
          <w:sz w:val="24"/>
          <w:szCs w:val="24"/>
        </w:rPr>
      </w:pPr>
      <w:r w:rsidRPr="00C827E1">
        <w:rPr>
          <w:rFonts w:ascii="Times New Roman" w:hAnsi="Times New Roman"/>
          <w:color w:val="000000"/>
          <w:sz w:val="24"/>
          <w:szCs w:val="24"/>
        </w:rPr>
        <w:t xml:space="preserve">Химия, 10-11 классы/ </w:t>
      </w:r>
      <w:proofErr w:type="spellStart"/>
      <w:r w:rsidRPr="00C827E1">
        <w:rPr>
          <w:rFonts w:ascii="Times New Roman" w:hAnsi="Times New Roman"/>
          <w:color w:val="000000"/>
          <w:sz w:val="24"/>
          <w:szCs w:val="24"/>
        </w:rPr>
        <w:t>Журин</w:t>
      </w:r>
      <w:proofErr w:type="spellEnd"/>
      <w:r w:rsidRPr="00C827E1">
        <w:rPr>
          <w:rFonts w:ascii="Times New Roman" w:hAnsi="Times New Roman"/>
          <w:color w:val="000000"/>
          <w:sz w:val="24"/>
          <w:szCs w:val="24"/>
        </w:rPr>
        <w:t xml:space="preserve"> А.А., Акционерное общество «Издательство «Просвещение»‌​ Учебники других авторов по химии (базовый уровень)</w:t>
      </w:r>
      <w:r w:rsidRPr="00C827E1">
        <w:rPr>
          <w:sz w:val="24"/>
          <w:szCs w:val="24"/>
        </w:rPr>
        <w:br/>
      </w:r>
      <w:bookmarkStart w:id="8" w:name="b9c4f8cf-8dea-4a4f-b0ca-eb3bf5ac1bed"/>
      <w:bookmarkEnd w:id="8"/>
      <w:r w:rsidRPr="00C827E1">
        <w:rPr>
          <w:rFonts w:ascii="Times New Roman" w:hAnsi="Times New Roman"/>
          <w:color w:val="000000"/>
          <w:sz w:val="24"/>
          <w:szCs w:val="24"/>
        </w:rPr>
        <w:t>‌</w:t>
      </w:r>
    </w:p>
    <w:p w:rsidR="00486358" w:rsidRPr="00EA7897" w:rsidRDefault="00486358" w:rsidP="00733749">
      <w:pPr>
        <w:spacing w:after="0" w:line="240" w:lineRule="auto"/>
        <w:ind w:left="120"/>
      </w:pPr>
      <w:r w:rsidRPr="00EA789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6358" w:rsidRPr="00C827E1" w:rsidRDefault="00486358" w:rsidP="00733749">
      <w:pPr>
        <w:spacing w:after="0"/>
        <w:ind w:left="120"/>
        <w:jc w:val="both"/>
        <w:rPr>
          <w:sz w:val="24"/>
          <w:szCs w:val="24"/>
        </w:rPr>
      </w:pPr>
      <w:r w:rsidRPr="00EA7897">
        <w:rPr>
          <w:rFonts w:ascii="Times New Roman" w:hAnsi="Times New Roman"/>
          <w:color w:val="000000"/>
          <w:sz w:val="28"/>
        </w:rPr>
        <w:t>​</w:t>
      </w:r>
      <w:r w:rsidRPr="00C827E1">
        <w:rPr>
          <w:rFonts w:ascii="Times New Roman" w:hAnsi="Times New Roman"/>
          <w:color w:val="000000"/>
          <w:sz w:val="24"/>
          <w:szCs w:val="24"/>
        </w:rPr>
        <w:t>‌</w:t>
      </w:r>
      <w:bookmarkStart w:id="9" w:name="8fba8a36-d6ca-4766-9b15-f8f83508d470"/>
      <w:r w:rsidRPr="00C827E1">
        <w:rPr>
          <w:rFonts w:ascii="Times New Roman" w:hAnsi="Times New Roman"/>
          <w:color w:val="000000"/>
          <w:sz w:val="24"/>
          <w:szCs w:val="24"/>
        </w:rPr>
        <w:t xml:space="preserve">Методические пособия для учителя. Авторские рабочие программы по разделам химии. </w:t>
      </w:r>
      <w:proofErr w:type="gramStart"/>
      <w:r w:rsidRPr="00C827E1">
        <w:rPr>
          <w:rFonts w:ascii="Times New Roman" w:hAnsi="Times New Roman"/>
          <w:color w:val="000000"/>
          <w:sz w:val="24"/>
          <w:szCs w:val="24"/>
        </w:rPr>
        <w:t xml:space="preserve"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металлов». </w:t>
      </w:r>
      <w:bookmarkEnd w:id="9"/>
      <w:r w:rsidRPr="00C827E1">
        <w:rPr>
          <w:rFonts w:ascii="Times New Roman" w:hAnsi="Times New Roman"/>
          <w:color w:val="000000"/>
          <w:sz w:val="24"/>
          <w:szCs w:val="24"/>
        </w:rPr>
        <w:t>‌​</w:t>
      </w:r>
      <w:proofErr w:type="gramEnd"/>
    </w:p>
    <w:p w:rsidR="00486358" w:rsidRPr="00EA7897" w:rsidRDefault="00486358" w:rsidP="00733749">
      <w:pPr>
        <w:spacing w:after="0"/>
        <w:ind w:left="120"/>
      </w:pPr>
    </w:p>
    <w:p w:rsidR="00486358" w:rsidRPr="00EA7897" w:rsidRDefault="00486358" w:rsidP="00486358">
      <w:pPr>
        <w:spacing w:after="0" w:line="360" w:lineRule="auto"/>
        <w:ind w:left="120"/>
        <w:jc w:val="both"/>
      </w:pPr>
      <w:r w:rsidRPr="00EA789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86358" w:rsidRPr="00C827E1" w:rsidRDefault="00486358" w:rsidP="00733749">
      <w:pPr>
        <w:spacing w:after="0"/>
        <w:ind w:left="120"/>
        <w:rPr>
          <w:sz w:val="24"/>
          <w:szCs w:val="24"/>
        </w:rPr>
      </w:pPr>
      <w:r w:rsidRPr="00EA7897">
        <w:rPr>
          <w:rFonts w:ascii="Times New Roman" w:hAnsi="Times New Roman"/>
          <w:color w:val="000000"/>
          <w:sz w:val="28"/>
        </w:rPr>
        <w:t>​</w:t>
      </w:r>
      <w:r w:rsidRPr="00EA7897">
        <w:rPr>
          <w:rFonts w:ascii="Times New Roman" w:hAnsi="Times New Roman"/>
          <w:color w:val="333333"/>
          <w:sz w:val="28"/>
        </w:rPr>
        <w:t>​</w:t>
      </w:r>
      <w:r w:rsidRPr="00C827E1">
        <w:rPr>
          <w:rFonts w:ascii="Times New Roman" w:hAnsi="Times New Roman"/>
          <w:color w:val="333333"/>
          <w:sz w:val="24"/>
          <w:szCs w:val="24"/>
        </w:rPr>
        <w:t>‌</w:t>
      </w:r>
      <w:bookmarkStart w:id="10" w:name="4ae8c924-a53d-4ec6-ab2c-df94aa71f8b5"/>
      <w:r w:rsidRPr="00C827E1">
        <w:rPr>
          <w:rFonts w:ascii="Times New Roman" w:hAnsi="Times New Roman"/>
          <w:color w:val="000000"/>
          <w:sz w:val="24"/>
          <w:szCs w:val="24"/>
        </w:rPr>
        <w:t xml:space="preserve">Комплект видеофильмов по химии (по разделам курса). Мультимедийные программы (обучающие, </w:t>
      </w:r>
      <w:proofErr w:type="spellStart"/>
      <w:r w:rsidRPr="00C827E1">
        <w:rPr>
          <w:rFonts w:ascii="Times New Roman" w:hAnsi="Times New Roman"/>
          <w:color w:val="000000"/>
          <w:sz w:val="24"/>
          <w:szCs w:val="24"/>
        </w:rPr>
        <w:t>тренинговые</w:t>
      </w:r>
      <w:proofErr w:type="spellEnd"/>
      <w:r w:rsidRPr="00C827E1">
        <w:rPr>
          <w:rFonts w:ascii="Times New Roman" w:hAnsi="Times New Roman"/>
          <w:color w:val="000000"/>
          <w:sz w:val="24"/>
          <w:szCs w:val="24"/>
        </w:rPr>
        <w:t>, контролирующие) по всем разделам курса химии</w:t>
      </w:r>
      <w:bookmarkEnd w:id="10"/>
      <w:r w:rsidRPr="00C827E1">
        <w:rPr>
          <w:rFonts w:ascii="Times New Roman" w:hAnsi="Times New Roman"/>
          <w:color w:val="333333"/>
          <w:sz w:val="24"/>
          <w:szCs w:val="24"/>
        </w:rPr>
        <w:t>‌</w:t>
      </w:r>
      <w:r w:rsidRPr="00C827E1">
        <w:rPr>
          <w:rFonts w:ascii="Times New Roman" w:hAnsi="Times New Roman"/>
          <w:color w:val="000000"/>
          <w:sz w:val="24"/>
          <w:szCs w:val="24"/>
        </w:rPr>
        <w:t>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86358" w:rsidRDefault="00486358" w:rsidP="00733749">
      <w:pPr>
        <w:pStyle w:val="Standard"/>
        <w:spacing w:line="276" w:lineRule="auto"/>
      </w:pPr>
    </w:p>
    <w:sectPr w:rsidR="00486358" w:rsidSect="0074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17E3"/>
    <w:multiLevelType w:val="multilevel"/>
    <w:tmpl w:val="2D4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8A6ACA"/>
    <w:multiLevelType w:val="multilevel"/>
    <w:tmpl w:val="D12C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674EC"/>
    <w:multiLevelType w:val="multilevel"/>
    <w:tmpl w:val="B5644D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715"/>
    <w:rsid w:val="000007D3"/>
    <w:rsid w:val="000048D9"/>
    <w:rsid w:val="00006BA6"/>
    <w:rsid w:val="00011EB7"/>
    <w:rsid w:val="0001402C"/>
    <w:rsid w:val="00015104"/>
    <w:rsid w:val="00022D54"/>
    <w:rsid w:val="00027A06"/>
    <w:rsid w:val="000358E9"/>
    <w:rsid w:val="000568DA"/>
    <w:rsid w:val="00057F23"/>
    <w:rsid w:val="0007754E"/>
    <w:rsid w:val="00084139"/>
    <w:rsid w:val="000851BD"/>
    <w:rsid w:val="00090C2B"/>
    <w:rsid w:val="00095201"/>
    <w:rsid w:val="00097396"/>
    <w:rsid w:val="000A0C37"/>
    <w:rsid w:val="000A37A5"/>
    <w:rsid w:val="000B26D7"/>
    <w:rsid w:val="000B61E9"/>
    <w:rsid w:val="000D2049"/>
    <w:rsid w:val="000D7154"/>
    <w:rsid w:val="000E0875"/>
    <w:rsid w:val="000F2407"/>
    <w:rsid w:val="000F4367"/>
    <w:rsid w:val="00104D91"/>
    <w:rsid w:val="001129F9"/>
    <w:rsid w:val="00117E28"/>
    <w:rsid w:val="00120D5E"/>
    <w:rsid w:val="00124D7A"/>
    <w:rsid w:val="00125DA0"/>
    <w:rsid w:val="0014136D"/>
    <w:rsid w:val="00142738"/>
    <w:rsid w:val="00143E46"/>
    <w:rsid w:val="00144513"/>
    <w:rsid w:val="00153FFC"/>
    <w:rsid w:val="00163CC3"/>
    <w:rsid w:val="00165DD9"/>
    <w:rsid w:val="0017095C"/>
    <w:rsid w:val="00172C2B"/>
    <w:rsid w:val="001908ED"/>
    <w:rsid w:val="001950AA"/>
    <w:rsid w:val="00195C5B"/>
    <w:rsid w:val="001A61CD"/>
    <w:rsid w:val="001B615E"/>
    <w:rsid w:val="001E41C7"/>
    <w:rsid w:val="001E6A56"/>
    <w:rsid w:val="001F0335"/>
    <w:rsid w:val="00223333"/>
    <w:rsid w:val="00224449"/>
    <w:rsid w:val="002248FD"/>
    <w:rsid w:val="00227B73"/>
    <w:rsid w:val="00236E5A"/>
    <w:rsid w:val="00244216"/>
    <w:rsid w:val="00251061"/>
    <w:rsid w:val="002510BD"/>
    <w:rsid w:val="00275F52"/>
    <w:rsid w:val="002A1F8A"/>
    <w:rsid w:val="002F1810"/>
    <w:rsid w:val="00300AD3"/>
    <w:rsid w:val="00302CE2"/>
    <w:rsid w:val="00304DB0"/>
    <w:rsid w:val="00312DAC"/>
    <w:rsid w:val="00316D9B"/>
    <w:rsid w:val="00317F22"/>
    <w:rsid w:val="0032500E"/>
    <w:rsid w:val="00351F45"/>
    <w:rsid w:val="00354484"/>
    <w:rsid w:val="00355338"/>
    <w:rsid w:val="0039273C"/>
    <w:rsid w:val="00394942"/>
    <w:rsid w:val="00396CC5"/>
    <w:rsid w:val="003A1DCA"/>
    <w:rsid w:val="003A3C05"/>
    <w:rsid w:val="003B30F3"/>
    <w:rsid w:val="003D21E6"/>
    <w:rsid w:val="003E5970"/>
    <w:rsid w:val="00404152"/>
    <w:rsid w:val="00415A8A"/>
    <w:rsid w:val="004375DB"/>
    <w:rsid w:val="00455FE1"/>
    <w:rsid w:val="004560C0"/>
    <w:rsid w:val="004570F1"/>
    <w:rsid w:val="004603FB"/>
    <w:rsid w:val="00480246"/>
    <w:rsid w:val="00486358"/>
    <w:rsid w:val="00492E33"/>
    <w:rsid w:val="00492FB1"/>
    <w:rsid w:val="00497C54"/>
    <w:rsid w:val="004A0124"/>
    <w:rsid w:val="004A0BE8"/>
    <w:rsid w:val="004A2342"/>
    <w:rsid w:val="004A7A60"/>
    <w:rsid w:val="004A7CE0"/>
    <w:rsid w:val="004B2CA8"/>
    <w:rsid w:val="004C56C7"/>
    <w:rsid w:val="004C591E"/>
    <w:rsid w:val="004C7F20"/>
    <w:rsid w:val="004D589F"/>
    <w:rsid w:val="004F6E4F"/>
    <w:rsid w:val="0050362A"/>
    <w:rsid w:val="00506E3B"/>
    <w:rsid w:val="005166B8"/>
    <w:rsid w:val="005242C2"/>
    <w:rsid w:val="00525967"/>
    <w:rsid w:val="00546372"/>
    <w:rsid w:val="00546BAA"/>
    <w:rsid w:val="005572E9"/>
    <w:rsid w:val="005606AA"/>
    <w:rsid w:val="00573486"/>
    <w:rsid w:val="00577B86"/>
    <w:rsid w:val="00580FE6"/>
    <w:rsid w:val="00581D02"/>
    <w:rsid w:val="005835A8"/>
    <w:rsid w:val="00587D03"/>
    <w:rsid w:val="005C267E"/>
    <w:rsid w:val="005D1A67"/>
    <w:rsid w:val="005D3FBF"/>
    <w:rsid w:val="005E36AF"/>
    <w:rsid w:val="005E71A6"/>
    <w:rsid w:val="005F678A"/>
    <w:rsid w:val="00601EA1"/>
    <w:rsid w:val="006103B0"/>
    <w:rsid w:val="00622637"/>
    <w:rsid w:val="006251FB"/>
    <w:rsid w:val="00632D1B"/>
    <w:rsid w:val="00633B8B"/>
    <w:rsid w:val="00634C7F"/>
    <w:rsid w:val="00635ABE"/>
    <w:rsid w:val="0064250D"/>
    <w:rsid w:val="00647B41"/>
    <w:rsid w:val="00667CE8"/>
    <w:rsid w:val="00673F0B"/>
    <w:rsid w:val="006758B4"/>
    <w:rsid w:val="00677D2B"/>
    <w:rsid w:val="00681A91"/>
    <w:rsid w:val="00697304"/>
    <w:rsid w:val="006A0D8E"/>
    <w:rsid w:val="006B1EFE"/>
    <w:rsid w:val="006B7B25"/>
    <w:rsid w:val="006B7EB8"/>
    <w:rsid w:val="006E7110"/>
    <w:rsid w:val="006F1F0F"/>
    <w:rsid w:val="006F3BEB"/>
    <w:rsid w:val="00705A88"/>
    <w:rsid w:val="0070705D"/>
    <w:rsid w:val="007150F9"/>
    <w:rsid w:val="00724DB0"/>
    <w:rsid w:val="00733749"/>
    <w:rsid w:val="007421A6"/>
    <w:rsid w:val="007421CF"/>
    <w:rsid w:val="00746219"/>
    <w:rsid w:val="00746F19"/>
    <w:rsid w:val="00760FAA"/>
    <w:rsid w:val="00763768"/>
    <w:rsid w:val="00764391"/>
    <w:rsid w:val="00772AE5"/>
    <w:rsid w:val="00777333"/>
    <w:rsid w:val="007917B3"/>
    <w:rsid w:val="007A4ECB"/>
    <w:rsid w:val="007A5F66"/>
    <w:rsid w:val="007B2376"/>
    <w:rsid w:val="007C2103"/>
    <w:rsid w:val="007C7FA3"/>
    <w:rsid w:val="007D2E00"/>
    <w:rsid w:val="007D3736"/>
    <w:rsid w:val="007D5D0D"/>
    <w:rsid w:val="007E7C14"/>
    <w:rsid w:val="00802267"/>
    <w:rsid w:val="00807DB2"/>
    <w:rsid w:val="00815B9B"/>
    <w:rsid w:val="00820DFE"/>
    <w:rsid w:val="00844685"/>
    <w:rsid w:val="00845A18"/>
    <w:rsid w:val="00854EA1"/>
    <w:rsid w:val="008555AB"/>
    <w:rsid w:val="00862ED3"/>
    <w:rsid w:val="00874320"/>
    <w:rsid w:val="008744AB"/>
    <w:rsid w:val="008764E5"/>
    <w:rsid w:val="00884998"/>
    <w:rsid w:val="008D139D"/>
    <w:rsid w:val="008D5EF8"/>
    <w:rsid w:val="008E03E0"/>
    <w:rsid w:val="008E2654"/>
    <w:rsid w:val="008E32D1"/>
    <w:rsid w:val="008E36FC"/>
    <w:rsid w:val="008E5B5F"/>
    <w:rsid w:val="008F72C9"/>
    <w:rsid w:val="00912CF4"/>
    <w:rsid w:val="00915154"/>
    <w:rsid w:val="0093653E"/>
    <w:rsid w:val="009366CE"/>
    <w:rsid w:val="00944199"/>
    <w:rsid w:val="0094518B"/>
    <w:rsid w:val="00954455"/>
    <w:rsid w:val="00967414"/>
    <w:rsid w:val="00976E3C"/>
    <w:rsid w:val="00984E28"/>
    <w:rsid w:val="0099354F"/>
    <w:rsid w:val="00995D9F"/>
    <w:rsid w:val="00995EE0"/>
    <w:rsid w:val="009A383D"/>
    <w:rsid w:val="009B0A01"/>
    <w:rsid w:val="009B294F"/>
    <w:rsid w:val="009C2DA1"/>
    <w:rsid w:val="009D676B"/>
    <w:rsid w:val="009E0930"/>
    <w:rsid w:val="009E124A"/>
    <w:rsid w:val="009E1E4C"/>
    <w:rsid w:val="009E4A93"/>
    <w:rsid w:val="009F52C4"/>
    <w:rsid w:val="009F7102"/>
    <w:rsid w:val="00A1171B"/>
    <w:rsid w:val="00A15AD9"/>
    <w:rsid w:val="00A35624"/>
    <w:rsid w:val="00A374A1"/>
    <w:rsid w:val="00A42F95"/>
    <w:rsid w:val="00A46A3F"/>
    <w:rsid w:val="00A558BB"/>
    <w:rsid w:val="00A70139"/>
    <w:rsid w:val="00A74403"/>
    <w:rsid w:val="00A74AE4"/>
    <w:rsid w:val="00A756D6"/>
    <w:rsid w:val="00A77C1A"/>
    <w:rsid w:val="00A95BB3"/>
    <w:rsid w:val="00AB62B7"/>
    <w:rsid w:val="00AC1CAD"/>
    <w:rsid w:val="00AD40A3"/>
    <w:rsid w:val="00AE3B4D"/>
    <w:rsid w:val="00AE3D58"/>
    <w:rsid w:val="00B0196D"/>
    <w:rsid w:val="00B028EF"/>
    <w:rsid w:val="00B12CB6"/>
    <w:rsid w:val="00B23B7E"/>
    <w:rsid w:val="00B2733C"/>
    <w:rsid w:val="00B308DB"/>
    <w:rsid w:val="00B4203F"/>
    <w:rsid w:val="00B6652F"/>
    <w:rsid w:val="00B83282"/>
    <w:rsid w:val="00B86376"/>
    <w:rsid w:val="00BA0C6A"/>
    <w:rsid w:val="00BA1414"/>
    <w:rsid w:val="00BB0702"/>
    <w:rsid w:val="00BB1769"/>
    <w:rsid w:val="00BB4734"/>
    <w:rsid w:val="00BC1B38"/>
    <w:rsid w:val="00BD0C30"/>
    <w:rsid w:val="00BD7BF5"/>
    <w:rsid w:val="00BF03D9"/>
    <w:rsid w:val="00BF51FB"/>
    <w:rsid w:val="00BF602D"/>
    <w:rsid w:val="00BF6C1E"/>
    <w:rsid w:val="00C11BC1"/>
    <w:rsid w:val="00C14DB5"/>
    <w:rsid w:val="00C17AF2"/>
    <w:rsid w:val="00C222E9"/>
    <w:rsid w:val="00C2771E"/>
    <w:rsid w:val="00C31F35"/>
    <w:rsid w:val="00C44A20"/>
    <w:rsid w:val="00C52A18"/>
    <w:rsid w:val="00C56D34"/>
    <w:rsid w:val="00C6242D"/>
    <w:rsid w:val="00C742A6"/>
    <w:rsid w:val="00C83AE5"/>
    <w:rsid w:val="00C9480C"/>
    <w:rsid w:val="00CA274F"/>
    <w:rsid w:val="00CB2A04"/>
    <w:rsid w:val="00CC4786"/>
    <w:rsid w:val="00CD1B7C"/>
    <w:rsid w:val="00CD391E"/>
    <w:rsid w:val="00CD6B20"/>
    <w:rsid w:val="00CE4566"/>
    <w:rsid w:val="00CE7191"/>
    <w:rsid w:val="00CF57D0"/>
    <w:rsid w:val="00D172EE"/>
    <w:rsid w:val="00D20A83"/>
    <w:rsid w:val="00D2193D"/>
    <w:rsid w:val="00D254CC"/>
    <w:rsid w:val="00D263ED"/>
    <w:rsid w:val="00D337C5"/>
    <w:rsid w:val="00D355EE"/>
    <w:rsid w:val="00D530B1"/>
    <w:rsid w:val="00D53A3C"/>
    <w:rsid w:val="00D53D5F"/>
    <w:rsid w:val="00D54404"/>
    <w:rsid w:val="00D55D65"/>
    <w:rsid w:val="00D61365"/>
    <w:rsid w:val="00D626CC"/>
    <w:rsid w:val="00D62EDF"/>
    <w:rsid w:val="00D7085E"/>
    <w:rsid w:val="00D84372"/>
    <w:rsid w:val="00D93825"/>
    <w:rsid w:val="00D977FF"/>
    <w:rsid w:val="00DA1665"/>
    <w:rsid w:val="00DB60BF"/>
    <w:rsid w:val="00DB62AB"/>
    <w:rsid w:val="00DB7F76"/>
    <w:rsid w:val="00DC51AA"/>
    <w:rsid w:val="00DD14BA"/>
    <w:rsid w:val="00DD4714"/>
    <w:rsid w:val="00DE61DD"/>
    <w:rsid w:val="00DF2A20"/>
    <w:rsid w:val="00DF3F10"/>
    <w:rsid w:val="00E37120"/>
    <w:rsid w:val="00E376F8"/>
    <w:rsid w:val="00E50715"/>
    <w:rsid w:val="00E53D57"/>
    <w:rsid w:val="00E55096"/>
    <w:rsid w:val="00E57964"/>
    <w:rsid w:val="00E6608F"/>
    <w:rsid w:val="00E6640A"/>
    <w:rsid w:val="00E77BA0"/>
    <w:rsid w:val="00E80567"/>
    <w:rsid w:val="00E86693"/>
    <w:rsid w:val="00E87E44"/>
    <w:rsid w:val="00E908E6"/>
    <w:rsid w:val="00E97643"/>
    <w:rsid w:val="00EA02A2"/>
    <w:rsid w:val="00EB0E69"/>
    <w:rsid w:val="00ED0F9C"/>
    <w:rsid w:val="00ED4FBF"/>
    <w:rsid w:val="00ED4FE6"/>
    <w:rsid w:val="00ED6B2A"/>
    <w:rsid w:val="00EE0D19"/>
    <w:rsid w:val="00EE73DA"/>
    <w:rsid w:val="00F02103"/>
    <w:rsid w:val="00F05BDF"/>
    <w:rsid w:val="00F13B05"/>
    <w:rsid w:val="00F245CC"/>
    <w:rsid w:val="00F27AF6"/>
    <w:rsid w:val="00F334E1"/>
    <w:rsid w:val="00F5784A"/>
    <w:rsid w:val="00F63E0C"/>
    <w:rsid w:val="00F70EC5"/>
    <w:rsid w:val="00F777A2"/>
    <w:rsid w:val="00FB1421"/>
    <w:rsid w:val="00FC4227"/>
    <w:rsid w:val="00FD79F3"/>
    <w:rsid w:val="00FE353F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5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50715"/>
  </w:style>
  <w:style w:type="paragraph" w:customStyle="1" w:styleId="c15">
    <w:name w:val="c15"/>
    <w:basedOn w:val="a"/>
    <w:rsid w:val="00E5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5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5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86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2020-09-24T08:07:00Z</dcterms:created>
  <dcterms:modified xsi:type="dcterms:W3CDTF">2023-09-26T15:11:00Z</dcterms:modified>
</cp:coreProperties>
</file>